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E4168" w:rsidRPr="008441EB" w:rsidRDefault="00FE4168" w:rsidP="00FE416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2060"/>
          <w:sz w:val="26"/>
          <w:szCs w:val="26"/>
          <w:lang w:val="uk-UA" w:eastAsia="ru-RU"/>
        </w:rPr>
      </w:pPr>
      <w:r>
        <w:rPr>
          <w:rFonts w:ascii="Times New Roman" w:hAnsi="Times New Roman" w:cs="Times New Roman"/>
          <w:b/>
          <w:bCs/>
          <w:color w:val="002060"/>
          <w:sz w:val="26"/>
          <w:szCs w:val="26"/>
          <w:lang w:val="uk-UA" w:eastAsia="ru-RU"/>
        </w:rPr>
        <w:t>З</w:t>
      </w:r>
      <w:r w:rsidRPr="008441EB">
        <w:rPr>
          <w:rFonts w:ascii="Times New Roman" w:hAnsi="Times New Roman" w:cs="Times New Roman"/>
          <w:b/>
          <w:bCs/>
          <w:color w:val="002060"/>
          <w:sz w:val="26"/>
          <w:szCs w:val="26"/>
          <w:lang w:val="uk-UA" w:eastAsia="ru-RU"/>
        </w:rPr>
        <w:t>аход</w:t>
      </w:r>
      <w:r>
        <w:rPr>
          <w:rFonts w:ascii="Times New Roman" w:hAnsi="Times New Roman" w:cs="Times New Roman"/>
          <w:b/>
          <w:bCs/>
          <w:color w:val="002060"/>
          <w:sz w:val="26"/>
          <w:szCs w:val="26"/>
          <w:lang w:val="uk-UA" w:eastAsia="ru-RU"/>
        </w:rPr>
        <w:t>и</w:t>
      </w:r>
      <w:r w:rsidRPr="008441EB">
        <w:rPr>
          <w:rFonts w:ascii="Times New Roman" w:hAnsi="Times New Roman" w:cs="Times New Roman"/>
          <w:b/>
          <w:bCs/>
          <w:color w:val="002060"/>
          <w:sz w:val="26"/>
          <w:szCs w:val="26"/>
          <w:lang w:val="uk-UA"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2060"/>
          <w:sz w:val="26"/>
          <w:szCs w:val="26"/>
          <w:lang w:val="uk-UA" w:eastAsia="ru-RU"/>
        </w:rPr>
        <w:t xml:space="preserve">з </w:t>
      </w:r>
      <w:r w:rsidRPr="008441EB">
        <w:rPr>
          <w:rFonts w:ascii="Times New Roman" w:hAnsi="Times New Roman" w:cs="Times New Roman"/>
          <w:b/>
          <w:bCs/>
          <w:color w:val="002060"/>
          <w:sz w:val="26"/>
          <w:szCs w:val="26"/>
          <w:lang w:val="uk-UA" w:eastAsia="ru-RU"/>
        </w:rPr>
        <w:t>профілактики гарячки Західного Нілу</w:t>
      </w:r>
    </w:p>
    <w:p w:rsidR="00FE4168" w:rsidRDefault="00FE4168" w:rsidP="00FE4168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2060"/>
          <w:sz w:val="26"/>
          <w:szCs w:val="26"/>
          <w:lang w:val="uk-UA" w:eastAsia="ru-RU"/>
        </w:rPr>
      </w:pPr>
    </w:p>
    <w:p w:rsidR="00FE4168" w:rsidRPr="003573EB" w:rsidRDefault="00FE4168" w:rsidP="00FE41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 w:eastAsia="ru-RU"/>
        </w:rPr>
      </w:pPr>
      <w:r w:rsidRPr="000A4F74">
        <w:rPr>
          <w:rFonts w:ascii="Times New Roman" w:hAnsi="Times New Roman" w:cs="Times New Roman"/>
          <w:b/>
          <w:bCs/>
          <w:color w:val="002060"/>
          <w:sz w:val="26"/>
          <w:szCs w:val="26"/>
          <w:lang w:val="uk-UA" w:eastAsia="ru-RU"/>
        </w:rPr>
        <w:t>Гарячка Західного Нілу</w:t>
      </w:r>
      <w:r>
        <w:rPr>
          <w:rFonts w:ascii="Times New Roman" w:hAnsi="Times New Roman" w:cs="Times New Roman"/>
          <w:b/>
          <w:bCs/>
          <w:color w:val="002060"/>
          <w:sz w:val="26"/>
          <w:szCs w:val="26"/>
          <w:lang w:val="uk-UA" w:eastAsia="ru-RU"/>
        </w:rPr>
        <w:t xml:space="preserve"> (далі – ГЗН)</w:t>
      </w:r>
      <w:r w:rsidRPr="000A4F74">
        <w:rPr>
          <w:rFonts w:ascii="Times New Roman" w:hAnsi="Times New Roman" w:cs="Times New Roman"/>
          <w:b/>
          <w:bCs/>
          <w:color w:val="002060"/>
          <w:sz w:val="26"/>
          <w:szCs w:val="26"/>
          <w:lang w:val="uk-UA" w:eastAsia="ru-RU"/>
        </w:rPr>
        <w:t xml:space="preserve"> </w:t>
      </w:r>
      <w:r w:rsidRPr="000A4F74">
        <w:rPr>
          <w:rFonts w:ascii="Times New Roman" w:hAnsi="Times New Roman" w:cs="Times New Roman"/>
          <w:sz w:val="26"/>
          <w:szCs w:val="26"/>
          <w:lang w:val="uk-UA" w:eastAsia="ru-RU"/>
        </w:rPr>
        <w:t>– природньо</w:t>
      </w:r>
      <w:r>
        <w:rPr>
          <w:rFonts w:ascii="Times New Roman" w:hAnsi="Times New Roman" w:cs="Times New Roman"/>
          <w:sz w:val="26"/>
          <w:szCs w:val="26"/>
          <w:lang w:val="uk-UA" w:eastAsia="ru-RU"/>
        </w:rPr>
        <w:t>-</w:t>
      </w:r>
      <w:r w:rsidRPr="000A4F74">
        <w:rPr>
          <w:rFonts w:ascii="Times New Roman" w:hAnsi="Times New Roman" w:cs="Times New Roman"/>
          <w:sz w:val="26"/>
          <w:szCs w:val="26"/>
          <w:lang w:val="uk-UA" w:eastAsia="ru-RU"/>
        </w:rPr>
        <w:t>осередков</w:t>
      </w:r>
      <w:r>
        <w:rPr>
          <w:rFonts w:ascii="Times New Roman" w:hAnsi="Times New Roman" w:cs="Times New Roman"/>
          <w:sz w:val="26"/>
          <w:szCs w:val="26"/>
          <w:lang w:val="uk-UA" w:eastAsia="ru-RU"/>
        </w:rPr>
        <w:t>а інфекційна особливо небезпечна хвороба, що викликається вірусом (</w:t>
      </w:r>
      <w:r w:rsidRPr="004329EE">
        <w:rPr>
          <w:rFonts w:ascii="Times New Roman" w:hAnsi="Times New Roman" w:cs="Times New Roman"/>
          <w:i/>
          <w:iCs/>
          <w:sz w:val="26"/>
          <w:szCs w:val="26"/>
          <w:lang w:val="en-US" w:eastAsia="ru-RU"/>
        </w:rPr>
        <w:t>Flavivirus</w:t>
      </w:r>
      <w:r w:rsidRPr="004329EE">
        <w:rPr>
          <w:rFonts w:ascii="Times New Roman" w:hAnsi="Times New Roman" w:cs="Times New Roman"/>
          <w:i/>
          <w:iCs/>
          <w:sz w:val="26"/>
          <w:szCs w:val="26"/>
          <w:lang w:val="uk-UA" w:eastAsia="ru-RU"/>
        </w:rPr>
        <w:t>)</w:t>
      </w:r>
      <w:r w:rsidRPr="003573EB">
        <w:rPr>
          <w:rFonts w:ascii="Times New Roman" w:hAnsi="Times New Roman" w:cs="Times New Roman"/>
          <w:sz w:val="26"/>
          <w:szCs w:val="26"/>
          <w:lang w:val="uk-UA" w:eastAsia="ru-RU"/>
        </w:rPr>
        <w:t>.</w:t>
      </w:r>
    </w:p>
    <w:p w:rsidR="00FE4168" w:rsidRDefault="00FE4168" w:rsidP="00FE41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hAnsi="Times New Roman" w:cs="Times New Roman"/>
          <w:sz w:val="26"/>
          <w:szCs w:val="26"/>
          <w:lang w:val="uk-UA" w:eastAsia="ru-RU"/>
        </w:rPr>
        <w:t xml:space="preserve">Має характерну </w:t>
      </w:r>
      <w:proofErr w:type="spellStart"/>
      <w:r>
        <w:rPr>
          <w:rFonts w:ascii="Times New Roman" w:hAnsi="Times New Roman" w:cs="Times New Roman"/>
          <w:sz w:val="26"/>
          <w:szCs w:val="26"/>
          <w:lang w:val="uk-UA" w:eastAsia="ru-RU"/>
        </w:rPr>
        <w:t>літньо</w:t>
      </w:r>
      <w:proofErr w:type="spellEnd"/>
      <w:r>
        <w:rPr>
          <w:rFonts w:ascii="Times New Roman" w:hAnsi="Times New Roman" w:cs="Times New Roman"/>
          <w:sz w:val="26"/>
          <w:szCs w:val="26"/>
          <w:lang w:val="uk-UA" w:eastAsia="ru-RU"/>
        </w:rPr>
        <w:t>-осінню сезонність.</w:t>
      </w:r>
    </w:p>
    <w:p w:rsidR="00FE4168" w:rsidRDefault="00FE4168" w:rsidP="00FE4168">
      <w:pPr>
        <w:spacing w:after="0" w:line="240" w:lineRule="auto"/>
        <w:ind w:firstLine="567"/>
        <w:jc w:val="both"/>
        <w:rPr>
          <w:b/>
          <w:bCs/>
          <w:sz w:val="26"/>
          <w:szCs w:val="26"/>
        </w:rPr>
      </w:pPr>
      <w:r w:rsidRPr="006C6B03">
        <w:rPr>
          <w:rFonts w:ascii="Times New Roman" w:hAnsi="Times New Roman" w:cs="Times New Roman"/>
          <w:sz w:val="26"/>
          <w:szCs w:val="26"/>
          <w:lang w:val="uk-UA" w:eastAsia="ru-RU"/>
        </w:rPr>
        <w:t>Людина інфікується ГЗН при укусах комарів.</w:t>
      </w:r>
      <w:r w:rsidRPr="006C6B03">
        <w:rPr>
          <w:b/>
          <w:bCs/>
          <w:sz w:val="26"/>
          <w:szCs w:val="26"/>
        </w:rPr>
        <w:t xml:space="preserve"> </w:t>
      </w:r>
    </w:p>
    <w:p w:rsidR="00FE4168" w:rsidRDefault="00FE4168" w:rsidP="00FE416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2060"/>
          <w:sz w:val="26"/>
          <w:szCs w:val="26"/>
          <w:lang w:val="uk-UA"/>
        </w:rPr>
      </w:pPr>
      <w:r w:rsidRPr="00715E06">
        <w:rPr>
          <w:rFonts w:ascii="Times New Roman" w:hAnsi="Times New Roman" w:cs="Times New Roman"/>
          <w:b/>
          <w:bCs/>
          <w:color w:val="002060"/>
          <w:sz w:val="26"/>
          <w:szCs w:val="26"/>
          <w:lang w:val="uk-UA"/>
        </w:rPr>
        <w:t>Епідемічна ситуація</w:t>
      </w:r>
      <w:r>
        <w:rPr>
          <w:rFonts w:ascii="Times New Roman" w:hAnsi="Times New Roman" w:cs="Times New Roman"/>
          <w:b/>
          <w:bCs/>
          <w:color w:val="002060"/>
          <w:sz w:val="26"/>
          <w:szCs w:val="26"/>
          <w:lang w:val="uk-UA"/>
        </w:rPr>
        <w:t xml:space="preserve"> в Київській області</w:t>
      </w:r>
      <w:r w:rsidRPr="000F1F52">
        <w:rPr>
          <w:rFonts w:ascii="Times New Roman" w:hAnsi="Times New Roman" w:cs="Times New Roman"/>
          <w:b/>
          <w:bCs/>
          <w:color w:val="002060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color w:val="002060"/>
          <w:sz w:val="26"/>
          <w:szCs w:val="26"/>
          <w:lang w:val="uk-UA"/>
        </w:rPr>
        <w:t>з ГЗН та прогноз на 2026 рік</w:t>
      </w:r>
    </w:p>
    <w:p w:rsidR="00FE4168" w:rsidRDefault="00FE4168" w:rsidP="00FE41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C2B10">
        <w:rPr>
          <w:rFonts w:ascii="Times New Roman" w:hAnsi="Times New Roman" w:cs="Times New Roman"/>
          <w:sz w:val="26"/>
          <w:szCs w:val="26"/>
          <w:lang w:val="uk-UA"/>
        </w:rPr>
        <w:t>У 20</w:t>
      </w:r>
      <w:r>
        <w:rPr>
          <w:rFonts w:ascii="Times New Roman" w:hAnsi="Times New Roman" w:cs="Times New Roman"/>
          <w:sz w:val="26"/>
          <w:szCs w:val="26"/>
          <w:lang w:val="uk-UA"/>
        </w:rPr>
        <w:t>24</w:t>
      </w:r>
      <w:r w:rsidRPr="00DC2B10">
        <w:rPr>
          <w:rFonts w:ascii="Times New Roman" w:hAnsi="Times New Roman" w:cs="Times New Roman"/>
          <w:sz w:val="26"/>
          <w:szCs w:val="26"/>
          <w:lang w:val="uk-UA"/>
        </w:rPr>
        <w:t xml:space="preserve"> році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в Київській області </w:t>
      </w:r>
      <w:r w:rsidRPr="00DC2B10">
        <w:rPr>
          <w:rFonts w:ascii="Times New Roman" w:hAnsi="Times New Roman" w:cs="Times New Roman"/>
          <w:sz w:val="26"/>
          <w:szCs w:val="26"/>
          <w:lang w:val="uk-UA"/>
        </w:rPr>
        <w:t xml:space="preserve">зареєстровано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найбільшу в Україні кількість випадків ГЗН – </w:t>
      </w:r>
      <w:r w:rsidRPr="00DC2B10">
        <w:rPr>
          <w:rFonts w:ascii="Times New Roman" w:hAnsi="Times New Roman" w:cs="Times New Roman"/>
          <w:sz w:val="26"/>
          <w:szCs w:val="26"/>
          <w:lang w:val="uk-UA"/>
        </w:rPr>
        <w:t xml:space="preserve">43 випадки, з яких </w:t>
      </w:r>
      <w:r>
        <w:rPr>
          <w:rFonts w:ascii="Times New Roman" w:hAnsi="Times New Roman" w:cs="Times New Roman"/>
          <w:sz w:val="26"/>
          <w:szCs w:val="26"/>
          <w:lang w:val="uk-UA"/>
        </w:rPr>
        <w:t>9 (21%)</w:t>
      </w:r>
      <w:r w:rsidRPr="00DC2B10">
        <w:rPr>
          <w:rFonts w:ascii="Times New Roman" w:hAnsi="Times New Roman" w:cs="Times New Roman"/>
          <w:sz w:val="26"/>
          <w:szCs w:val="26"/>
          <w:lang w:val="uk-UA"/>
        </w:rPr>
        <w:t xml:space="preserve"> – з летальним наслідком</w:t>
      </w:r>
      <w:r>
        <w:rPr>
          <w:rFonts w:ascii="Times New Roman" w:hAnsi="Times New Roman" w:cs="Times New Roman"/>
          <w:sz w:val="26"/>
          <w:szCs w:val="26"/>
          <w:lang w:val="uk-UA"/>
        </w:rPr>
        <w:t>. Середній вік померлих від ГЗН – 67 років. Найвищу захворюваність на ГЗН у 2024 році зареєстровано у Фастівському, Бориспільському та Броварському районах. Більшість випадків ГЗН зареєстровано у період з липня по вересень 2024 року. У 2025 році зареєстровано 3 випадки серед жителів Фастівського району. За 6 місяців 2026 року випадків ГЗН в Київській області не зареєстровано.</w:t>
      </w:r>
    </w:p>
    <w:p w:rsidR="00FE4168" w:rsidRPr="00DC2B10" w:rsidRDefault="00FE4168" w:rsidP="00FE41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З урахуванням сприятливих географічних та природньо-кліматичних умов для перебування диких перелітних птахів та розмноження комарів-переносників вірусу ГЗН на території Київської області, прогноз щодо виникнення випадків та ускладнення епідемічної ситуації з ГЗН в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літньо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>-осінній період є несприятливим.</w:t>
      </w:r>
    </w:p>
    <w:p w:rsidR="00FE4168" w:rsidRPr="007D36EC" w:rsidRDefault="00FE4168" w:rsidP="00FE416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6"/>
          <w:szCs w:val="26"/>
          <w:lang w:val="uk-UA"/>
        </w:rPr>
      </w:pPr>
      <w:r w:rsidRPr="00A82ECA">
        <w:rPr>
          <w:b/>
          <w:bCs/>
          <w:color w:val="002060"/>
          <w:sz w:val="26"/>
          <w:szCs w:val="26"/>
          <w:lang w:val="uk-UA"/>
        </w:rPr>
        <w:t>Головним джерелом ГЗН</w:t>
      </w:r>
      <w:r w:rsidRPr="00A82ECA">
        <w:rPr>
          <w:color w:val="002060"/>
          <w:sz w:val="26"/>
          <w:szCs w:val="26"/>
          <w:lang w:val="uk-UA"/>
        </w:rPr>
        <w:t xml:space="preserve"> </w:t>
      </w:r>
      <w:r w:rsidRPr="006C6B03">
        <w:rPr>
          <w:sz w:val="26"/>
          <w:szCs w:val="26"/>
          <w:lang w:val="uk-UA"/>
        </w:rPr>
        <w:t>в природі є 17 видів</w:t>
      </w:r>
      <w:r>
        <w:rPr>
          <w:sz w:val="26"/>
          <w:szCs w:val="26"/>
          <w:lang w:val="uk-UA"/>
        </w:rPr>
        <w:t>,</w:t>
      </w:r>
      <w:r w:rsidRPr="006C6B03">
        <w:rPr>
          <w:sz w:val="26"/>
          <w:szCs w:val="26"/>
          <w:lang w:val="uk-UA"/>
        </w:rPr>
        <w:t xml:space="preserve"> переважно</w:t>
      </w:r>
      <w:r w:rsidRPr="006C6B03">
        <w:rPr>
          <w:sz w:val="26"/>
          <w:szCs w:val="26"/>
        </w:rPr>
        <w:t xml:space="preserve"> </w:t>
      </w:r>
      <w:r w:rsidRPr="006C6B03">
        <w:rPr>
          <w:sz w:val="26"/>
          <w:szCs w:val="26"/>
          <w:lang w:val="uk-UA"/>
        </w:rPr>
        <w:t>перелітних</w:t>
      </w:r>
      <w:r>
        <w:rPr>
          <w:sz w:val="26"/>
          <w:szCs w:val="26"/>
          <w:lang w:val="uk-UA"/>
        </w:rPr>
        <w:t>,</w:t>
      </w:r>
      <w:r w:rsidRPr="006C6B03">
        <w:rPr>
          <w:sz w:val="26"/>
          <w:szCs w:val="26"/>
          <w:lang w:val="uk-UA"/>
        </w:rPr>
        <w:t xml:space="preserve"> птахів, а також можуть бути деякі дрібні ссавці, гризуни, кажани</w:t>
      </w:r>
      <w:r w:rsidRPr="006C6B03">
        <w:rPr>
          <w:sz w:val="26"/>
          <w:szCs w:val="26"/>
        </w:rPr>
        <w:t>.</w:t>
      </w:r>
      <w:r>
        <w:rPr>
          <w:sz w:val="26"/>
          <w:szCs w:val="26"/>
          <w:lang w:val="uk-UA"/>
        </w:rPr>
        <w:t xml:space="preserve"> Від людини до людини хвороба не передається, окрім рідких випадків (через переливання крові, трансплантацію органів та від матері до дитини).</w:t>
      </w:r>
    </w:p>
    <w:p w:rsidR="00FE4168" w:rsidRPr="00A82ECA" w:rsidRDefault="00FE4168" w:rsidP="00FE416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6"/>
          <w:szCs w:val="26"/>
          <w:lang w:val="uk-UA"/>
        </w:rPr>
      </w:pPr>
      <w:r w:rsidRPr="00A82ECA">
        <w:rPr>
          <w:b/>
          <w:bCs/>
          <w:color w:val="002060"/>
          <w:sz w:val="26"/>
          <w:szCs w:val="26"/>
          <w:lang w:val="uk-UA"/>
        </w:rPr>
        <w:t>Переносник</w:t>
      </w:r>
      <w:r>
        <w:rPr>
          <w:b/>
          <w:bCs/>
          <w:color w:val="002060"/>
          <w:sz w:val="26"/>
          <w:szCs w:val="26"/>
          <w:lang w:val="uk-UA"/>
        </w:rPr>
        <w:t>ам</w:t>
      </w:r>
      <w:r w:rsidRPr="00A82ECA">
        <w:rPr>
          <w:b/>
          <w:bCs/>
          <w:color w:val="002060"/>
          <w:sz w:val="26"/>
          <w:szCs w:val="26"/>
          <w:lang w:val="uk-UA"/>
        </w:rPr>
        <w:t xml:space="preserve">и </w:t>
      </w:r>
      <w:r>
        <w:rPr>
          <w:b/>
          <w:bCs/>
          <w:color w:val="002060"/>
          <w:sz w:val="26"/>
          <w:szCs w:val="26"/>
          <w:lang w:val="uk-UA"/>
        </w:rPr>
        <w:t>хвороби</w:t>
      </w:r>
      <w:r w:rsidRPr="003573EB">
        <w:rPr>
          <w:b/>
          <w:bCs/>
          <w:color w:val="002060"/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>є</w:t>
      </w:r>
      <w:r w:rsidRPr="00A82ECA">
        <w:rPr>
          <w:sz w:val="26"/>
          <w:szCs w:val="26"/>
          <w:lang w:val="uk-UA"/>
        </w:rPr>
        <w:t xml:space="preserve"> численні види комарів, які заражаються вірусом під час харчування кров</w:t>
      </w:r>
      <w:r w:rsidRPr="00FD1175">
        <w:rPr>
          <w:sz w:val="26"/>
          <w:szCs w:val="26"/>
        </w:rPr>
        <w:t>’</w:t>
      </w:r>
      <w:r w:rsidRPr="00A82ECA">
        <w:rPr>
          <w:sz w:val="26"/>
          <w:szCs w:val="26"/>
          <w:lang w:val="uk-UA"/>
        </w:rPr>
        <w:t xml:space="preserve">ю інфікованих птахів. Під час укусів комарів вірус </w:t>
      </w:r>
      <w:r>
        <w:rPr>
          <w:sz w:val="26"/>
          <w:szCs w:val="26"/>
          <w:lang w:val="uk-UA"/>
        </w:rPr>
        <w:t xml:space="preserve">ГЗН </w:t>
      </w:r>
      <w:r w:rsidRPr="00A82ECA">
        <w:rPr>
          <w:sz w:val="26"/>
          <w:szCs w:val="26"/>
          <w:lang w:val="uk-UA"/>
        </w:rPr>
        <w:t xml:space="preserve">може потрапляти в організм людей і тварин, де він здатний розмножуватися і </w:t>
      </w:r>
      <w:r>
        <w:rPr>
          <w:sz w:val="26"/>
          <w:szCs w:val="26"/>
          <w:lang w:val="uk-UA"/>
        </w:rPr>
        <w:t>викликати хворобу</w:t>
      </w:r>
      <w:r w:rsidRPr="00A82ECA">
        <w:rPr>
          <w:sz w:val="26"/>
          <w:szCs w:val="26"/>
          <w:lang w:val="uk-UA"/>
        </w:rPr>
        <w:t>.</w:t>
      </w:r>
    </w:p>
    <w:p w:rsidR="00FE4168" w:rsidRDefault="00FE4168" w:rsidP="00FE416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6"/>
          <w:szCs w:val="26"/>
          <w:lang w:val="uk-UA"/>
        </w:rPr>
      </w:pPr>
      <w:r w:rsidRPr="007D36EC">
        <w:rPr>
          <w:b/>
          <w:bCs/>
          <w:color w:val="002060"/>
          <w:sz w:val="26"/>
          <w:szCs w:val="26"/>
          <w:lang w:val="uk-UA"/>
        </w:rPr>
        <w:t>Час від моменту інфікування до появи симптомів (інкубаційний період)</w:t>
      </w:r>
      <w:r w:rsidRPr="007D36EC">
        <w:rPr>
          <w:color w:val="002060"/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становить</w:t>
      </w:r>
      <w:r w:rsidRPr="00A82ECA">
        <w:rPr>
          <w:sz w:val="26"/>
          <w:szCs w:val="26"/>
          <w:lang w:val="uk-UA"/>
        </w:rPr>
        <w:t xml:space="preserve"> від 2-3 днів до 3 тижнів.</w:t>
      </w:r>
    </w:p>
    <w:p w:rsidR="00FE4168" w:rsidRPr="009F2EBD" w:rsidRDefault="00FE4168" w:rsidP="00FE416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  <w:bCs/>
          <w:color w:val="002060"/>
          <w:sz w:val="26"/>
          <w:szCs w:val="26"/>
          <w:lang w:val="uk-UA"/>
        </w:rPr>
      </w:pPr>
      <w:r w:rsidRPr="009F2EBD">
        <w:rPr>
          <w:b/>
          <w:bCs/>
          <w:color w:val="002060"/>
          <w:sz w:val="26"/>
          <w:szCs w:val="26"/>
          <w:lang w:val="uk-UA"/>
        </w:rPr>
        <w:t>Клініка</w:t>
      </w:r>
    </w:p>
    <w:p w:rsidR="00FE4168" w:rsidRDefault="00FE4168" w:rsidP="00FE416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6"/>
          <w:szCs w:val="26"/>
          <w:lang w:val="uk-UA"/>
        </w:rPr>
      </w:pPr>
      <w:r w:rsidRPr="00A82ECA">
        <w:rPr>
          <w:sz w:val="26"/>
          <w:szCs w:val="26"/>
          <w:lang w:val="uk-UA"/>
        </w:rPr>
        <w:t xml:space="preserve">У більшості людей </w:t>
      </w:r>
      <w:r>
        <w:rPr>
          <w:sz w:val="26"/>
          <w:szCs w:val="26"/>
          <w:lang w:val="uk-UA"/>
        </w:rPr>
        <w:t xml:space="preserve">ГЗН має </w:t>
      </w:r>
      <w:proofErr w:type="spellStart"/>
      <w:r w:rsidRPr="00A82ECA">
        <w:rPr>
          <w:sz w:val="26"/>
          <w:szCs w:val="26"/>
          <w:lang w:val="uk-UA"/>
        </w:rPr>
        <w:t>безсим</w:t>
      </w:r>
      <w:r>
        <w:rPr>
          <w:sz w:val="26"/>
          <w:szCs w:val="26"/>
          <w:lang w:val="uk-UA"/>
        </w:rPr>
        <w:t>птомний</w:t>
      </w:r>
      <w:proofErr w:type="spellEnd"/>
      <w:r>
        <w:rPr>
          <w:sz w:val="26"/>
          <w:szCs w:val="26"/>
          <w:lang w:val="uk-UA"/>
        </w:rPr>
        <w:t xml:space="preserve"> перебіг (80%)</w:t>
      </w:r>
      <w:r w:rsidRPr="00A82ECA">
        <w:rPr>
          <w:sz w:val="26"/>
          <w:szCs w:val="26"/>
          <w:lang w:val="uk-UA"/>
        </w:rPr>
        <w:t xml:space="preserve">, проте у 20% </w:t>
      </w:r>
      <w:r>
        <w:rPr>
          <w:sz w:val="26"/>
          <w:szCs w:val="26"/>
          <w:lang w:val="uk-UA"/>
        </w:rPr>
        <w:t>захворілих</w:t>
      </w:r>
      <w:r w:rsidRPr="00A82ECA">
        <w:rPr>
          <w:sz w:val="26"/>
          <w:szCs w:val="26"/>
          <w:lang w:val="uk-UA"/>
        </w:rPr>
        <w:t xml:space="preserve"> можуть</w:t>
      </w:r>
      <w:r>
        <w:rPr>
          <w:sz w:val="26"/>
          <w:szCs w:val="26"/>
          <w:lang w:val="uk-UA"/>
        </w:rPr>
        <w:t xml:space="preserve"> </w:t>
      </w:r>
      <w:r w:rsidRPr="00A82ECA">
        <w:rPr>
          <w:sz w:val="26"/>
          <w:szCs w:val="26"/>
          <w:lang w:val="uk-UA"/>
        </w:rPr>
        <w:t>виникати грипоподібні захворювання,</w:t>
      </w:r>
      <w:r>
        <w:rPr>
          <w:sz w:val="26"/>
          <w:szCs w:val="26"/>
          <w:lang w:val="uk-UA"/>
        </w:rPr>
        <w:t xml:space="preserve"> які </w:t>
      </w:r>
      <w:r w:rsidRPr="00A82ECA">
        <w:rPr>
          <w:sz w:val="26"/>
          <w:szCs w:val="26"/>
          <w:lang w:val="uk-UA"/>
        </w:rPr>
        <w:t>характеризу</w:t>
      </w:r>
      <w:r>
        <w:rPr>
          <w:sz w:val="26"/>
          <w:szCs w:val="26"/>
          <w:lang w:val="uk-UA"/>
        </w:rPr>
        <w:t>ю</w:t>
      </w:r>
      <w:r w:rsidRPr="00A82ECA">
        <w:rPr>
          <w:sz w:val="26"/>
          <w:szCs w:val="26"/>
          <w:lang w:val="uk-UA"/>
        </w:rPr>
        <w:t>ться різким підвищенням температури, головним болем, болем у горлі, м</w:t>
      </w:r>
      <w:r w:rsidRPr="00FD1175">
        <w:rPr>
          <w:sz w:val="26"/>
          <w:szCs w:val="26"/>
          <w:lang w:val="uk-UA"/>
        </w:rPr>
        <w:t>’</w:t>
      </w:r>
      <w:r w:rsidRPr="00A82ECA">
        <w:rPr>
          <w:sz w:val="26"/>
          <w:szCs w:val="26"/>
          <w:lang w:val="uk-UA"/>
        </w:rPr>
        <w:t xml:space="preserve">язах, суглобах і спині, слабкістю, нудотою </w:t>
      </w:r>
      <w:r>
        <w:rPr>
          <w:sz w:val="26"/>
          <w:szCs w:val="26"/>
          <w:lang w:val="uk-UA"/>
        </w:rPr>
        <w:t>та</w:t>
      </w:r>
      <w:r w:rsidRPr="00A82ECA">
        <w:rPr>
          <w:sz w:val="26"/>
          <w:szCs w:val="26"/>
          <w:lang w:val="uk-UA"/>
        </w:rPr>
        <w:t xml:space="preserve"> діареєю. Можуть </w:t>
      </w:r>
      <w:r>
        <w:rPr>
          <w:sz w:val="26"/>
          <w:szCs w:val="26"/>
          <w:lang w:val="uk-UA"/>
        </w:rPr>
        <w:t>спостерігатися</w:t>
      </w:r>
      <w:r w:rsidRPr="00A82ECA">
        <w:rPr>
          <w:sz w:val="26"/>
          <w:szCs w:val="26"/>
          <w:lang w:val="uk-UA"/>
        </w:rPr>
        <w:t xml:space="preserve"> висипи на тілі, збільшення печінки та селезінки, ураження нервової системи </w:t>
      </w:r>
      <w:r>
        <w:rPr>
          <w:sz w:val="26"/>
          <w:szCs w:val="26"/>
          <w:lang w:val="uk-UA"/>
        </w:rPr>
        <w:t xml:space="preserve">– </w:t>
      </w:r>
      <w:r w:rsidRPr="00A82ECA">
        <w:rPr>
          <w:sz w:val="26"/>
          <w:szCs w:val="26"/>
          <w:lang w:val="uk-UA"/>
        </w:rPr>
        <w:t xml:space="preserve">менінгіт, енцефаліт, ознаки ураження головного мозку (розлади свідомості, парези, паралічі). </w:t>
      </w:r>
    </w:p>
    <w:p w:rsidR="00FE4168" w:rsidRPr="00715E06" w:rsidRDefault="00FE4168" w:rsidP="00FE416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  <w:bCs/>
          <w:color w:val="002060"/>
          <w:sz w:val="26"/>
          <w:szCs w:val="26"/>
          <w:lang w:val="uk-UA"/>
        </w:rPr>
      </w:pPr>
      <w:r w:rsidRPr="00715E06">
        <w:rPr>
          <w:b/>
          <w:bCs/>
          <w:color w:val="002060"/>
          <w:sz w:val="26"/>
          <w:szCs w:val="26"/>
          <w:lang w:val="uk-UA"/>
        </w:rPr>
        <w:t>Груп</w:t>
      </w:r>
      <w:r>
        <w:rPr>
          <w:b/>
          <w:bCs/>
          <w:color w:val="002060"/>
          <w:sz w:val="26"/>
          <w:szCs w:val="26"/>
          <w:lang w:val="uk-UA"/>
        </w:rPr>
        <w:t>и</w:t>
      </w:r>
      <w:r w:rsidRPr="00715E06">
        <w:rPr>
          <w:b/>
          <w:bCs/>
          <w:color w:val="002060"/>
          <w:sz w:val="26"/>
          <w:szCs w:val="26"/>
          <w:lang w:val="uk-UA"/>
        </w:rPr>
        <w:t xml:space="preserve"> високого ризику інфікування </w:t>
      </w:r>
      <w:r>
        <w:rPr>
          <w:b/>
          <w:bCs/>
          <w:color w:val="002060"/>
          <w:sz w:val="26"/>
          <w:szCs w:val="26"/>
          <w:lang w:val="uk-UA"/>
        </w:rPr>
        <w:t>ГЗН</w:t>
      </w:r>
      <w:r w:rsidRPr="00715E06">
        <w:rPr>
          <w:b/>
          <w:bCs/>
          <w:color w:val="002060"/>
          <w:sz w:val="26"/>
          <w:szCs w:val="26"/>
          <w:lang w:val="uk-UA"/>
        </w:rPr>
        <w:t xml:space="preserve">: </w:t>
      </w:r>
    </w:p>
    <w:p w:rsidR="00FE4168" w:rsidRDefault="00FE4168" w:rsidP="00FE416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- люди, які проживають у сільській, заболоченій, підтопленій місцевості;</w:t>
      </w:r>
    </w:p>
    <w:p w:rsidR="00FE4168" w:rsidRDefault="00FE4168" w:rsidP="00FE416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мешканці домів з підтопленими підвальними приміщеннями, погребами; </w:t>
      </w:r>
    </w:p>
    <w:p w:rsidR="00FE4168" w:rsidRDefault="00FE4168" w:rsidP="00FE416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люди, які проживають біля водойм із стоячою водою та лісосмуг; </w:t>
      </w:r>
    </w:p>
    <w:p w:rsidR="00FE4168" w:rsidRDefault="00FE4168" w:rsidP="00FE416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- люди, які відпочивали біля водойм (стави, озера),  перебували в парках, лісах та інших природних осередках;</w:t>
      </w:r>
    </w:p>
    <w:p w:rsidR="00FE4168" w:rsidRDefault="00FE4168" w:rsidP="00FE416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люди похилого віку і люди з хронічними хворобами та </w:t>
      </w:r>
      <w:proofErr w:type="spellStart"/>
      <w:r>
        <w:rPr>
          <w:sz w:val="26"/>
          <w:szCs w:val="26"/>
          <w:lang w:val="uk-UA"/>
        </w:rPr>
        <w:t>імунодефіцитними</w:t>
      </w:r>
      <w:proofErr w:type="spellEnd"/>
      <w:r>
        <w:rPr>
          <w:sz w:val="26"/>
          <w:szCs w:val="26"/>
          <w:lang w:val="uk-UA"/>
        </w:rPr>
        <w:t xml:space="preserve"> станами, які зазнали укусів комарів;</w:t>
      </w:r>
    </w:p>
    <w:p w:rsidR="00FE4168" w:rsidRDefault="00FE4168" w:rsidP="00FE416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- люди, професійна діяльність яких пов’язана з частим перебуванням у природніх осередках (лісники, рибалки, мисливці);</w:t>
      </w:r>
    </w:p>
    <w:p w:rsidR="00FE4168" w:rsidRDefault="00FE4168" w:rsidP="00FE416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- військовослужбовці.</w:t>
      </w:r>
    </w:p>
    <w:p w:rsidR="00FE4168" w:rsidRPr="00A73A4F" w:rsidRDefault="00FE4168" w:rsidP="00FE416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  <w:bCs/>
          <w:color w:val="002060"/>
          <w:sz w:val="26"/>
          <w:szCs w:val="26"/>
          <w:lang w:val="uk-UA"/>
        </w:rPr>
      </w:pPr>
      <w:r w:rsidRPr="00A73A4F">
        <w:rPr>
          <w:b/>
          <w:bCs/>
          <w:color w:val="002060"/>
          <w:sz w:val="26"/>
          <w:szCs w:val="26"/>
          <w:lang w:val="uk-UA"/>
        </w:rPr>
        <w:t>Рекомендації профілактики інфікування ГЗН</w:t>
      </w:r>
    </w:p>
    <w:p w:rsidR="00FE4168" w:rsidRDefault="00FE4168" w:rsidP="00FE416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Заходи профілактики повинні бути комплексні та направлені як на зниження чисельності комарів так і на зниження ризику інфікування населення ГЗН.</w:t>
      </w:r>
    </w:p>
    <w:p w:rsidR="00FE4168" w:rsidRDefault="00FE4168" w:rsidP="00FE416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Вакцина проти ГЗН не розроблена.</w:t>
      </w:r>
    </w:p>
    <w:p w:rsidR="00FE4168" w:rsidRPr="00F92038" w:rsidRDefault="00FE4168" w:rsidP="00FE416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  <w:bCs/>
          <w:color w:val="002060"/>
          <w:sz w:val="26"/>
          <w:szCs w:val="26"/>
          <w:lang w:val="uk-UA"/>
        </w:rPr>
      </w:pPr>
      <w:r w:rsidRPr="00F92038">
        <w:rPr>
          <w:b/>
          <w:bCs/>
          <w:color w:val="002060"/>
          <w:sz w:val="26"/>
          <w:szCs w:val="26"/>
          <w:lang w:val="uk-UA"/>
        </w:rPr>
        <w:lastRenderedPageBreak/>
        <w:t>Заходи</w:t>
      </w:r>
      <w:r>
        <w:rPr>
          <w:b/>
          <w:bCs/>
          <w:color w:val="002060"/>
          <w:sz w:val="26"/>
          <w:szCs w:val="26"/>
          <w:lang w:val="uk-UA"/>
        </w:rPr>
        <w:t>,</w:t>
      </w:r>
      <w:r w:rsidRPr="00F92038">
        <w:rPr>
          <w:b/>
          <w:bCs/>
          <w:color w:val="002060"/>
          <w:sz w:val="26"/>
          <w:szCs w:val="26"/>
          <w:lang w:val="uk-UA"/>
        </w:rPr>
        <w:t xml:space="preserve"> направлені на зниження чисельності комарів:</w:t>
      </w:r>
    </w:p>
    <w:p w:rsidR="00FE4168" w:rsidRDefault="00FE4168" w:rsidP="00FE416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проведення заходів з осушення заболочених місцевостей та підтоплених територій;</w:t>
      </w:r>
    </w:p>
    <w:p w:rsidR="00FE4168" w:rsidRPr="00A82ECA" w:rsidRDefault="00FE4168" w:rsidP="00FE416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облік водойм з стоячою водою та п</w:t>
      </w:r>
      <w:bookmarkStart w:id="0" w:name="_GoBack"/>
      <w:bookmarkEnd w:id="0"/>
      <w:r>
        <w:rPr>
          <w:sz w:val="26"/>
          <w:szCs w:val="26"/>
          <w:lang w:val="uk-UA"/>
        </w:rPr>
        <w:t xml:space="preserve">еріодична їх обробка </w:t>
      </w:r>
      <w:proofErr w:type="spellStart"/>
      <w:r>
        <w:rPr>
          <w:sz w:val="26"/>
          <w:szCs w:val="26"/>
          <w:lang w:val="uk-UA"/>
        </w:rPr>
        <w:t>ларвіцидними</w:t>
      </w:r>
      <w:proofErr w:type="spellEnd"/>
      <w:r>
        <w:rPr>
          <w:sz w:val="26"/>
          <w:szCs w:val="26"/>
          <w:lang w:val="uk-UA"/>
        </w:rPr>
        <w:t xml:space="preserve"> засобами (</w:t>
      </w:r>
      <w:r w:rsidRPr="00A82ECA">
        <w:rPr>
          <w:sz w:val="26"/>
          <w:szCs w:val="26"/>
          <w:lang w:val="uk-UA"/>
        </w:rPr>
        <w:t>знищ</w:t>
      </w:r>
      <w:r>
        <w:rPr>
          <w:sz w:val="26"/>
          <w:szCs w:val="26"/>
          <w:lang w:val="uk-UA"/>
        </w:rPr>
        <w:t>ення</w:t>
      </w:r>
      <w:r w:rsidRPr="00A82ECA">
        <w:rPr>
          <w:sz w:val="26"/>
          <w:szCs w:val="26"/>
          <w:lang w:val="uk-UA"/>
        </w:rPr>
        <w:t xml:space="preserve"> комарів на стадії личинки);</w:t>
      </w:r>
    </w:p>
    <w:p w:rsidR="00FE4168" w:rsidRDefault="00FE4168" w:rsidP="00FE416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облік підтоплених домогосподарств, домів та приміщень, проведення заходів з їх осушення та дезінсекції (знищення комарів);</w:t>
      </w:r>
    </w:p>
    <w:p w:rsidR="00FE4168" w:rsidRDefault="00FE4168" w:rsidP="00FE416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проведення інсектицидної обробки зелених насаджень, чагарників, підвалів та інших приміщень з підвищеною вологістю;</w:t>
      </w:r>
    </w:p>
    <w:p w:rsidR="00FE4168" w:rsidRPr="00245F04" w:rsidRDefault="00FE4168" w:rsidP="00FE416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sz w:val="26"/>
          <w:szCs w:val="26"/>
          <w:lang w:val="uk-UA"/>
        </w:rPr>
      </w:pPr>
      <w:r w:rsidRPr="00245F04">
        <w:rPr>
          <w:sz w:val="26"/>
          <w:szCs w:val="26"/>
          <w:lang w:val="uk-UA"/>
        </w:rPr>
        <w:t>упорядкування територій</w:t>
      </w:r>
      <w:r>
        <w:rPr>
          <w:sz w:val="26"/>
          <w:szCs w:val="26"/>
          <w:lang w:val="uk-UA"/>
        </w:rPr>
        <w:t xml:space="preserve"> </w:t>
      </w:r>
      <w:r w:rsidRPr="00245F04">
        <w:rPr>
          <w:sz w:val="26"/>
          <w:szCs w:val="26"/>
          <w:lang w:val="uk-UA"/>
        </w:rPr>
        <w:t>біля водойм, парк</w:t>
      </w:r>
      <w:r>
        <w:rPr>
          <w:sz w:val="26"/>
          <w:szCs w:val="26"/>
          <w:lang w:val="uk-UA"/>
        </w:rPr>
        <w:t>ів</w:t>
      </w:r>
      <w:r w:rsidRPr="00245F04">
        <w:rPr>
          <w:sz w:val="26"/>
          <w:szCs w:val="26"/>
          <w:lang w:val="uk-UA"/>
        </w:rPr>
        <w:t xml:space="preserve"> та сквер</w:t>
      </w:r>
      <w:r>
        <w:rPr>
          <w:sz w:val="26"/>
          <w:szCs w:val="26"/>
          <w:lang w:val="uk-UA"/>
        </w:rPr>
        <w:t>ів шляхом скошування рослинності та вирубки чагарників</w:t>
      </w:r>
      <w:r w:rsidRPr="00245F04">
        <w:rPr>
          <w:sz w:val="26"/>
          <w:szCs w:val="26"/>
          <w:lang w:val="uk-UA"/>
        </w:rPr>
        <w:t>;</w:t>
      </w:r>
    </w:p>
    <w:p w:rsidR="00FE4168" w:rsidRDefault="00FE4168" w:rsidP="00FE416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запобігання утворення підтоплень після масивних злив шляхом своєчасного розчищення водостоків, каналізаційних отворів колекторів від сміття та бруду;</w:t>
      </w:r>
    </w:p>
    <w:p w:rsidR="00FE4168" w:rsidRDefault="00FE4168" w:rsidP="00FE416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ліквідація джерел з стоячою водою: канави, калюжі, бочки, піддони, вазони, відра та інші ємності, де комарі можуть відкласти яйця.</w:t>
      </w:r>
    </w:p>
    <w:p w:rsidR="00FE4168" w:rsidRDefault="00FE4168" w:rsidP="00FE4168">
      <w:pPr>
        <w:pStyle w:val="a3"/>
        <w:shd w:val="clear" w:color="auto" w:fill="FFFFFF"/>
        <w:spacing w:before="0" w:beforeAutospacing="0" w:after="0" w:afterAutospacing="0"/>
        <w:ind w:left="567"/>
        <w:jc w:val="both"/>
        <w:textAlignment w:val="baseline"/>
        <w:rPr>
          <w:b/>
          <w:bCs/>
          <w:color w:val="002060"/>
          <w:sz w:val="26"/>
          <w:szCs w:val="26"/>
          <w:lang w:val="uk-UA"/>
        </w:rPr>
      </w:pPr>
      <w:r w:rsidRPr="00245F04">
        <w:rPr>
          <w:b/>
          <w:bCs/>
          <w:color w:val="002060"/>
          <w:sz w:val="26"/>
          <w:szCs w:val="26"/>
          <w:lang w:val="uk-UA"/>
        </w:rPr>
        <w:t>Заходи</w:t>
      </w:r>
      <w:r>
        <w:rPr>
          <w:b/>
          <w:bCs/>
          <w:color w:val="002060"/>
          <w:sz w:val="26"/>
          <w:szCs w:val="26"/>
          <w:lang w:val="uk-UA"/>
        </w:rPr>
        <w:t>,</w:t>
      </w:r>
      <w:r w:rsidRPr="00245F04">
        <w:rPr>
          <w:b/>
          <w:bCs/>
          <w:color w:val="002060"/>
          <w:sz w:val="26"/>
          <w:szCs w:val="26"/>
          <w:lang w:val="uk-UA"/>
        </w:rPr>
        <w:t xml:space="preserve"> направлені на зниження ризику інфікування ГЗН</w:t>
      </w:r>
      <w:r>
        <w:rPr>
          <w:b/>
          <w:bCs/>
          <w:color w:val="002060"/>
          <w:sz w:val="26"/>
          <w:szCs w:val="26"/>
          <w:lang w:val="uk-UA"/>
        </w:rPr>
        <w:t xml:space="preserve"> населення:</w:t>
      </w:r>
    </w:p>
    <w:p w:rsidR="00FE4168" w:rsidRDefault="00FE4168" w:rsidP="00FE416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sz w:val="26"/>
          <w:szCs w:val="26"/>
          <w:lang w:val="uk-UA"/>
        </w:rPr>
      </w:pPr>
      <w:proofErr w:type="spellStart"/>
      <w:r w:rsidRPr="00245F04">
        <w:rPr>
          <w:sz w:val="26"/>
          <w:szCs w:val="26"/>
          <w:lang w:val="uk-UA"/>
        </w:rPr>
        <w:t>засітчування</w:t>
      </w:r>
      <w:proofErr w:type="spellEnd"/>
      <w:r w:rsidRPr="00245F04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вікон, дверей, вентиляційних отворів </w:t>
      </w:r>
      <w:proofErr w:type="spellStart"/>
      <w:r>
        <w:rPr>
          <w:sz w:val="26"/>
          <w:szCs w:val="26"/>
          <w:lang w:val="uk-UA"/>
        </w:rPr>
        <w:t>антимоскітними</w:t>
      </w:r>
      <w:proofErr w:type="spellEnd"/>
      <w:r>
        <w:rPr>
          <w:sz w:val="26"/>
          <w:szCs w:val="26"/>
          <w:lang w:val="uk-UA"/>
        </w:rPr>
        <w:t xml:space="preserve"> сітками у приміщеннях;</w:t>
      </w:r>
    </w:p>
    <w:p w:rsidR="00FE4168" w:rsidRDefault="00FE4168" w:rsidP="00FE416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використання репелентів (</w:t>
      </w:r>
      <w:proofErr w:type="spellStart"/>
      <w:r>
        <w:rPr>
          <w:sz w:val="26"/>
          <w:szCs w:val="26"/>
          <w:lang w:val="uk-UA"/>
        </w:rPr>
        <w:t>відлякуючі</w:t>
      </w:r>
      <w:proofErr w:type="spellEnd"/>
      <w:r>
        <w:rPr>
          <w:sz w:val="26"/>
          <w:szCs w:val="26"/>
          <w:lang w:val="uk-UA"/>
        </w:rPr>
        <w:t xml:space="preserve"> засоби) у сезон найбільшої активності комарів – у приміщеннях та на відкритій місцевості;</w:t>
      </w:r>
    </w:p>
    <w:p w:rsidR="00FE4168" w:rsidRDefault="00FE4168" w:rsidP="00FE416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використання захисного одягу та взуття при знаходженні у лісі та біля водойм, полюванні, риболовлі.</w:t>
      </w:r>
    </w:p>
    <w:p w:rsidR="00FE4168" w:rsidRDefault="00FE4168" w:rsidP="00FE4168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  <w:bCs/>
          <w:color w:val="002060"/>
          <w:sz w:val="26"/>
          <w:szCs w:val="26"/>
          <w:lang w:val="uk-UA"/>
        </w:rPr>
      </w:pPr>
      <w:r>
        <w:rPr>
          <w:b/>
          <w:bCs/>
          <w:color w:val="002060"/>
          <w:sz w:val="26"/>
          <w:szCs w:val="26"/>
          <w:lang w:val="uk-UA"/>
        </w:rPr>
        <w:t>Дії</w:t>
      </w:r>
      <w:r w:rsidRPr="007E0A29">
        <w:rPr>
          <w:b/>
          <w:bCs/>
          <w:color w:val="002060"/>
          <w:sz w:val="26"/>
          <w:szCs w:val="26"/>
          <w:lang w:val="uk-UA"/>
        </w:rPr>
        <w:t xml:space="preserve"> </w:t>
      </w:r>
      <w:r>
        <w:rPr>
          <w:b/>
          <w:bCs/>
          <w:color w:val="002060"/>
          <w:sz w:val="26"/>
          <w:szCs w:val="26"/>
          <w:lang w:val="uk-UA"/>
        </w:rPr>
        <w:t xml:space="preserve">населення </w:t>
      </w:r>
      <w:r w:rsidRPr="007E0A29">
        <w:rPr>
          <w:b/>
          <w:bCs/>
          <w:color w:val="002060"/>
          <w:sz w:val="26"/>
          <w:szCs w:val="26"/>
          <w:lang w:val="uk-UA"/>
        </w:rPr>
        <w:t>у випадку появи симптомів ГЗН</w:t>
      </w:r>
      <w:r>
        <w:rPr>
          <w:b/>
          <w:bCs/>
          <w:color w:val="002060"/>
          <w:sz w:val="26"/>
          <w:szCs w:val="26"/>
          <w:lang w:val="uk-UA"/>
        </w:rPr>
        <w:t>:</w:t>
      </w:r>
    </w:p>
    <w:p w:rsidR="00FE4168" w:rsidRDefault="00FE4168" w:rsidP="00FE416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sz w:val="26"/>
          <w:szCs w:val="26"/>
          <w:lang w:val="uk-UA"/>
        </w:rPr>
      </w:pPr>
      <w:r w:rsidRPr="007E0A29">
        <w:rPr>
          <w:sz w:val="26"/>
          <w:szCs w:val="26"/>
          <w:lang w:val="uk-UA"/>
        </w:rPr>
        <w:t xml:space="preserve">негайно звернутися </w:t>
      </w:r>
      <w:r>
        <w:rPr>
          <w:sz w:val="26"/>
          <w:szCs w:val="26"/>
          <w:lang w:val="uk-UA"/>
        </w:rPr>
        <w:t>за</w:t>
      </w:r>
      <w:r w:rsidRPr="007E0A29">
        <w:rPr>
          <w:sz w:val="26"/>
          <w:szCs w:val="26"/>
          <w:lang w:val="uk-UA"/>
        </w:rPr>
        <w:t xml:space="preserve"> медичн</w:t>
      </w:r>
      <w:r>
        <w:rPr>
          <w:sz w:val="26"/>
          <w:szCs w:val="26"/>
          <w:lang w:val="uk-UA"/>
        </w:rPr>
        <w:t>ою</w:t>
      </w:r>
      <w:r w:rsidRPr="007E0A29">
        <w:rPr>
          <w:sz w:val="26"/>
          <w:szCs w:val="26"/>
          <w:lang w:val="uk-UA"/>
        </w:rPr>
        <w:t xml:space="preserve"> допомог</w:t>
      </w:r>
      <w:r>
        <w:rPr>
          <w:sz w:val="26"/>
          <w:szCs w:val="26"/>
          <w:lang w:val="uk-UA"/>
        </w:rPr>
        <w:t>ою</w:t>
      </w:r>
      <w:r w:rsidRPr="007E0A29">
        <w:rPr>
          <w:sz w:val="26"/>
          <w:szCs w:val="26"/>
          <w:lang w:val="uk-UA"/>
        </w:rPr>
        <w:t xml:space="preserve"> до лікаря;</w:t>
      </w:r>
    </w:p>
    <w:p w:rsidR="00FE4168" w:rsidRDefault="00FE4168" w:rsidP="00FE416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sz w:val="26"/>
          <w:szCs w:val="26"/>
          <w:lang w:val="uk-UA"/>
        </w:rPr>
      </w:pPr>
      <w:r w:rsidRPr="007E0A29">
        <w:rPr>
          <w:sz w:val="26"/>
          <w:szCs w:val="26"/>
          <w:lang w:val="uk-UA"/>
        </w:rPr>
        <w:t>не займатися самол</w:t>
      </w:r>
      <w:r>
        <w:rPr>
          <w:sz w:val="26"/>
          <w:szCs w:val="26"/>
          <w:lang w:val="uk-UA"/>
        </w:rPr>
        <w:t>і</w:t>
      </w:r>
      <w:r w:rsidRPr="007E0A29">
        <w:rPr>
          <w:sz w:val="26"/>
          <w:szCs w:val="26"/>
          <w:lang w:val="uk-UA"/>
        </w:rPr>
        <w:t>куванням</w:t>
      </w:r>
      <w:r>
        <w:rPr>
          <w:sz w:val="26"/>
          <w:szCs w:val="26"/>
          <w:lang w:val="uk-UA"/>
        </w:rPr>
        <w:t>;</w:t>
      </w:r>
    </w:p>
    <w:p w:rsidR="00FE4168" w:rsidRPr="007E0A29" w:rsidRDefault="00FE4168" w:rsidP="00FE416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textAlignment w:val="baseline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дотримуватися рекомендацій лікаря щодо режиму лікування та прийому лікарських засобів.</w:t>
      </w:r>
    </w:p>
    <w:p w:rsidR="00FE4168" w:rsidRPr="00A82ECA" w:rsidRDefault="00FE4168" w:rsidP="00FE416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5D081E" w:rsidRPr="00FE4168" w:rsidRDefault="005D081E">
      <w:pPr>
        <w:rPr>
          <w:lang w:val="uk-UA"/>
        </w:rPr>
      </w:pPr>
    </w:p>
    <w:sectPr w:rsidR="005D081E" w:rsidRPr="00FE4168" w:rsidSect="00FE4168">
      <w:pgSz w:w="11906" w:h="16838"/>
      <w:pgMar w:top="851" w:right="849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A12E7"/>
    <w:multiLevelType w:val="hybridMultilevel"/>
    <w:tmpl w:val="4628EF5E"/>
    <w:lvl w:ilvl="0" w:tplc="839A4146">
      <w:start w:val="4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sz w:val="26"/>
        <w:szCs w:val="26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168"/>
    <w:rsid w:val="005D081E"/>
    <w:rsid w:val="00FE4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0CC074-3B90-476F-A8BA-24A82186E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41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E41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678</Words>
  <Characters>3865</Characters>
  <Application>Microsoft Office Word</Application>
  <DocSecurity>0</DocSecurity>
  <Lines>32</Lines>
  <Paragraphs>9</Paragraphs>
  <ScaleCrop>false</ScaleCrop>
  <Company/>
  <LinksUpToDate>false</LinksUpToDate>
  <CharactersWithSpaces>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2026-07-28T07:10:00Z</dcterms:created>
  <dcterms:modified xsi:type="dcterms:W3CDTF">2026-07-28T07:12:00Z</dcterms:modified>
</cp:coreProperties>
</file>